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35304A46"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A1499F">
        <w:rPr>
          <w:rFonts w:ascii="Arial" w:hAnsi="Arial" w:cs="Arial"/>
          <w:b/>
          <w:bCs/>
          <w:sz w:val="24"/>
          <w:szCs w:val="24"/>
        </w:rPr>
        <w:t>Parkwood Family Practice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3A4122C9" w:rsidR="00440ECD" w:rsidRDefault="00A1499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Parkwood Family Practice</w:t>
            </w:r>
          </w:p>
          <w:p w14:paraId="6FE039FB" w14:textId="5E37909A" w:rsidR="00A1499F" w:rsidRDefault="00A1499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119-121, Long Catlis Road,</w:t>
            </w:r>
          </w:p>
          <w:p w14:paraId="14B35CA8" w14:textId="0B5B8063" w:rsidR="00A1499F" w:rsidRDefault="00A1499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Rainham, Gillingham,</w:t>
            </w:r>
          </w:p>
          <w:p w14:paraId="50590EC3" w14:textId="7940774E" w:rsidR="00A1499F" w:rsidRPr="00E84482" w:rsidRDefault="00A1499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 ME8 9RR.</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highlight w:val="yellow"/>
              </w:rPr>
              <w:t>Cancer pathways</w:t>
            </w:r>
            <w:r w:rsidR="00207174" w:rsidRPr="00E84482">
              <w:rPr>
                <w:rFonts w:ascii="Arial" w:hAnsi="Arial" w:cs="Arial"/>
                <w:sz w:val="24"/>
                <w:szCs w:val="24"/>
                <w:highlight w:val="yellow"/>
              </w:rPr>
              <w:t>:</w:t>
            </w:r>
            <w:r w:rsidRPr="00E84482">
              <w:rPr>
                <w:rFonts w:ascii="Arial" w:hAnsi="Arial" w:cs="Arial"/>
                <w:sz w:val="24"/>
                <w:szCs w:val="24"/>
                <w:highlight w:val="yellow"/>
              </w:rPr>
              <w:t xml:space="preserve"> the Practice participates in the National Cancer Diagnosis </w:t>
            </w:r>
            <w:commentRangeStart w:id="1"/>
            <w:r w:rsidRPr="00E84482">
              <w:rPr>
                <w:rFonts w:ascii="Arial" w:hAnsi="Arial" w:cs="Arial"/>
                <w:sz w:val="24"/>
                <w:szCs w:val="24"/>
                <w:highlight w:val="yellow"/>
              </w:rPr>
              <w:t>Audit</w:t>
            </w:r>
            <w:commentRangeEnd w:id="1"/>
            <w:r w:rsidR="005463BE" w:rsidRPr="00E84482">
              <w:rPr>
                <w:rStyle w:val="CommentReference"/>
                <w:rFonts w:ascii="Arial" w:hAnsi="Arial" w:cs="Arial"/>
                <w:sz w:val="24"/>
                <w:szCs w:val="24"/>
              </w:rPr>
              <w:commentReference w:id="1"/>
            </w:r>
            <w:r w:rsidRPr="00E84482">
              <w:rPr>
                <w:rFonts w:ascii="Arial" w:hAnsi="Arial" w:cs="Arial"/>
                <w:sz w:val="24"/>
                <w:szCs w:val="24"/>
              </w:rPr>
              <w:t xml:space="preserve">  </w:t>
            </w:r>
          </w:p>
          <w:p w14:paraId="51C6CD97" w14:textId="2C43063A"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7288F103" w:rsidR="008C5B57" w:rsidRPr="00E84482" w:rsidRDefault="00A1499F" w:rsidP="004A1D5D">
            <w:pPr>
              <w:rPr>
                <w:rFonts w:ascii="Arial" w:hAnsi="Arial" w:cs="Arial"/>
                <w:sz w:val="24"/>
                <w:szCs w:val="24"/>
              </w:rPr>
            </w:pPr>
            <w:r>
              <w:rPr>
                <w:rFonts w:ascii="Arial" w:hAnsi="Arial" w:cs="Arial"/>
                <w:sz w:val="24"/>
                <w:szCs w:val="24"/>
              </w:rPr>
              <w:t>Parkwood Family Practice</w:t>
            </w:r>
            <w:bookmarkStart w:id="2" w:name="_GoBack"/>
            <w:bookmarkEnd w:id="2"/>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A352" w14:textId="77777777" w:rsidR="00401536" w:rsidRDefault="00401536" w:rsidP="0027259D">
      <w:pPr>
        <w:spacing w:after="0" w:line="240" w:lineRule="auto"/>
      </w:pPr>
      <w:r>
        <w:separator/>
      </w:r>
    </w:p>
  </w:endnote>
  <w:endnote w:type="continuationSeparator" w:id="0">
    <w:p w14:paraId="7CFAE565" w14:textId="77777777" w:rsidR="00401536" w:rsidRDefault="00401536"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C804" w14:textId="77777777" w:rsidR="00A1499F" w:rsidRDefault="00A14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9D9A" w14:textId="77777777" w:rsidR="00A1499F" w:rsidRDefault="00A14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9590" w14:textId="77777777" w:rsidR="00A1499F" w:rsidRDefault="00A1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1914" w14:textId="77777777" w:rsidR="00401536" w:rsidRDefault="00401536" w:rsidP="0027259D">
      <w:pPr>
        <w:spacing w:after="0" w:line="240" w:lineRule="auto"/>
      </w:pPr>
      <w:r>
        <w:separator/>
      </w:r>
    </w:p>
  </w:footnote>
  <w:footnote w:type="continuationSeparator" w:id="0">
    <w:p w14:paraId="159F56C6" w14:textId="77777777" w:rsidR="00401536" w:rsidRDefault="00401536"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8694" w14:textId="77777777" w:rsidR="00A1499F" w:rsidRDefault="00A14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7A43" w14:textId="77777777" w:rsidR="00A1499F" w:rsidRDefault="00A14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1536"/>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1499F"/>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1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9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Sue Clarke</cp:lastModifiedBy>
  <cp:revision>2</cp:revision>
  <cp:lastPrinted>2023-01-19T07:40:00Z</cp:lastPrinted>
  <dcterms:created xsi:type="dcterms:W3CDTF">2024-02-08T15:28:00Z</dcterms:created>
  <dcterms:modified xsi:type="dcterms:W3CDTF">2024-02-08T15:28:00Z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